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6D28D9"/>
          <w:sz w:val="16"/>
          <w:szCs w:val="16"/>
          <w:b w:val="1"/>
          <w:bCs w:val="1"/>
          <w:smallCaps w:val="0"/>
          <w:caps w:val="1"/>
        </w:rPr>
        <w:t xml:space="preserve">PRZEGLĄD GG.BET POLSKA</w:t>
      </w:r>
    </w:p>
    <w:p>
      <w:pPr>
        <w:pStyle w:val="Heading1"/>
      </w:pPr>
      <w:bookmarkStart w:id="0" w:name="_Toc0"/>
      <w:r>
        <w:t>GG.BET esport: zakłady na CS2, Dota 2 i LoL</w:t>
      </w:r>
      <w:bookmarkEnd w:id="0"/>
    </w:p>
    <w:p>
      <w:pPr>
        <w:spacing w:after="80"/>
      </w:pPr>
      <w:r>
        <w:rPr>
          <w:color w:val="5E5872"/>
          <w:sz w:val="24"/>
          <w:szCs w:val="24"/>
        </w:rPr>
        <w:t xml:space="preserve">GG.BET esport 2026 — zakłady esportowe na CS2, Dota 2, League of Legends i inne gry, rynki, kursy i turnieje dla fanów e-sportu.</w:t>
      </w:r>
    </w:p>
    <w:p>
      <w:pPr>
        <w:spacing w:after="200"/>
      </w:pPr>
      <w:r>
        <w:rPr>
          <w:color w:val="5E5872"/>
          <w:sz w:val="18"/>
          <w:szCs w:val="18"/>
        </w:rPr>
        <w:t xml:space="preserve">Marta Zielińska, redaktor ds. zakładów · 21.04.2026</w:t>
      </w:r>
    </w:p>
    <w:p>
      <w:pPr>
        <w:spacing w:after="200"/>
        <w:shd w:val="clear" w:fill="EDE8FC"/>
      </w:pPr>
      <w:r>
        <w:rPr>
          <w:color w:val="6D28D9"/>
          <w:b w:val="1"/>
          <w:bCs w:val="1"/>
        </w:rPr>
        <w:t xml:space="preserve">TL;DR  </w:t>
      </w:r>
      <w:r>
        <w:rPr>
          <w:sz w:val="20"/>
          <w:szCs w:val="20"/>
        </w:rPr>
        <w:t xml:space="preserve">Esport to rdzeń GG.BET i obszar, w którym marka wypada najmocniej. Zamiast traktować zakłady esportowe jako dodatek do piłki nożnej, platforma rozpisuje je w głąb — z osobnymi rynkami na mapy, rundy i zdarzenia specyficzne dla konkretnych gier. W tym przewodniku tłumaczymy, skąd wzięła się esportowa tożsamość marki, jakie tytuły są dostępne (CS2, Dota 2, League of Legends, Valorant i kolejne), jakie rynki realnie obstawisz, jak czytać kursy na esport oraz jak wygląda obstawianie dużych turniejów — Majorów CS2, The International czy Worlds w LoL. Pokazujemy też, czym różni się zakład przedmeczowy od live i na co uważać przy dynamicznych kursach. Materiał ma charakter informacyjny i nie jest zachętą do gry; GG.BET działa bez polskiej licencji Ministerstwa Finansów, co opisujemy osobno. Konkretne kursy, limity i dostępność rynków bywają zmienne — zawsze potwierdzaj je na oficjalnej stronie. Treść wyłącznie dla osób pełnoletnich (18+); graj odpowiedzialnie i tylko w ramach budżetu przeznaczonego na rozrywkę.</w:t>
      </w:r>
    </w:p>
    <w:p>
      <w:pPr>
        <w:pStyle w:val="Heading2"/>
      </w:pPr>
      <w:bookmarkStart w:id="1" w:name="_Toc1"/>
      <w:r>
        <w:t>GG.BET jako marka esportowa</w:t>
      </w:r>
      <w:bookmarkEnd w:id="1"/>
    </w:p>
    <w:p>
      <w:pPr>
        <w:spacing w:after="80"/>
      </w:pPr>
      <w:r>
        <w:rPr>
          <w:b w:val="1"/>
          <w:bCs w:val="1"/>
        </w:rPr>
        <w:t xml:space="preserve">GG.BET zbudowała rozpoznawalność na scenie esportu, zanim rozszerzyła ofertę o sport i kasyno. Dlatego rynki esportowe są tu zwykle głębsze i lepiej dopasowane do specyfiki gier niż u bukmacherów ogólnych.</w:t>
      </w:r>
    </w:p>
    <w:p>
      <w:pPr/>
      <w:r>
        <w:rPr/>
        <w:t xml:space="preserve">Najprostszy sposób, by zrozumieć GG.BET, to spojrzeć na kolejność, w jakiej powstawała oferta. Marka najpierw zaistniała tam, gdzie żyje esport — przy transmisjach turniejów Counter-Strike'a, w komunikacji kierowanej do fanów Doty i League of Legends, w środowisku, które obstawianie meczów profesjonalnych drużyn traktuje równie poważnie jak kibic piłki nożnej traktuje ligę. Zakłady sportowe i kasyno dołączyły później.</w:t>
      </w:r>
    </w:p>
    <w:p>
      <w:pPr/>
      <w:r>
        <w:rPr/>
        <w:t xml:space="preserve">Ta historia ma konkretne przełożenie na produkt. Operator wyrosły z esportu zwykle inaczej projektuje siatkę rynków:</w:t>
      </w:r>
    </w:p>
    <w:p>
      <w:pPr>
        <w:numPr>
          <w:ilvl w:val="0"/>
          <w:numId w:val="3"/>
        </w:numPr>
      </w:pPr>
      <w:r>
        <w:rPr>
          <w:b w:val="1"/>
          <w:bCs w:val="1"/>
        </w:rPr>
        <w:t xml:space="preserve">Rozumie strukturę gier</w:t>
      </w:r>
      <w:r>
        <w:rPr/>
        <w:t xml:space="preserve"> — wie, że mecz CS2 to seria map, a nie jedno starcie, i że w Docie kluczowe są zdarzenia takie jak first blood czy pierwszy Roshan.</w:t>
      </w:r>
    </w:p>
    <w:p>
      <w:pPr>
        <w:numPr>
          <w:ilvl w:val="0"/>
          <w:numId w:val="3"/>
        </w:numPr>
      </w:pPr>
      <w:r>
        <w:rPr>
          <w:b w:val="1"/>
          <w:bCs w:val="1"/>
        </w:rPr>
        <w:t xml:space="preserve">Oferuje rynki specyficzne</w:t>
      </w:r>
      <w:r>
        <w:rPr/>
        <w:t xml:space="preserve"> — zamiast tylko „kto wygra", pozwala obstawiać zwycięzcę mapy, handicap rund, liczbę map czy zdarzenia wewnątrz gry.</w:t>
      </w:r>
    </w:p>
    <w:p>
      <w:pPr>
        <w:numPr>
          <w:ilvl w:val="0"/>
          <w:numId w:val="3"/>
        </w:numPr>
      </w:pPr>
      <w:r>
        <w:rPr>
          <w:b w:val="1"/>
          <w:bCs w:val="1"/>
        </w:rPr>
        <w:t xml:space="preserve">Pokrywa więcej wydarzeń</w:t>
      </w:r>
      <w:r>
        <w:rPr/>
        <w:t xml:space="preserve"> — nie tylko największe turnieje, ale też ligi regionalne i mecze online, które u operatorów ogólnych często w ogóle się nie pojawiają.</w:t>
      </w:r>
    </w:p>
    <w:p>
      <w:pPr/>
      <w:r>
        <w:rPr/>
        <w:t xml:space="preserve">Dla gracza oznacza to większą swobodę. Fan, który zna meta konkretnej gry, może szukać wartości w niszowych rynkach, a nie tylko w wyniku meczu. To realna przewaga marki — i jednocześnie powód, dla którego esport jest tu opisywany jako filar, a nie zakładka.</w:t>
      </w:r>
    </w:p>
    <w:p>
      <w:pPr/>
      <w:r>
        <w:rPr/>
        <w:t xml:space="preserve">Co konkretnie odróżnia dobrego operatora esportowego od „dorzucającego esport na siłę"? Kilka rzeczy, które łatwo sprawdzić samemu, przeglądając ofertę przed obstawieniem:</w:t>
      </w:r>
    </w:p>
    <w:p>
      <w:pPr>
        <w:numPr>
          <w:ilvl w:val="0"/>
          <w:numId w:val="4"/>
        </w:numPr>
      </w:pPr>
      <w:r>
        <w:rPr>
          <w:b w:val="1"/>
          <w:bCs w:val="1"/>
        </w:rPr>
        <w:t xml:space="preserve">Liczba dostępnych rynków na mecz</w:t>
      </w:r>
      <w:r>
        <w:rPr/>
        <w:t xml:space="preserve"> — czy to tylko „kto wygra", czy też mapy, rundy i zdarzenia.</w:t>
      </w:r>
    </w:p>
    <w:p>
      <w:pPr>
        <w:numPr>
          <w:ilvl w:val="0"/>
          <w:numId w:val="4"/>
        </w:numPr>
      </w:pPr>
      <w:r>
        <w:rPr>
          <w:b w:val="1"/>
          <w:bCs w:val="1"/>
        </w:rPr>
        <w:t xml:space="preserve">Zasięg kalendarza</w:t>
      </w:r>
      <w:r>
        <w:rPr/>
        <w:t xml:space="preserve"> — czy są tylko finały, czy też fazy grupowe i ligi regionalne.</w:t>
      </w:r>
    </w:p>
    <w:p>
      <w:pPr>
        <w:numPr>
          <w:ilvl w:val="0"/>
          <w:numId w:val="4"/>
        </w:numPr>
      </w:pPr>
      <w:r>
        <w:rPr>
          <w:b w:val="1"/>
          <w:bCs w:val="1"/>
        </w:rPr>
        <w:t xml:space="preserve">Zakłady na żywo</w:t>
      </w:r>
      <w:r>
        <w:rPr/>
        <w:t xml:space="preserve"> — czy live działa płynnie i obejmuje sensowne rynki, czy tylko podstawowy wynik.</w:t>
      </w:r>
    </w:p>
    <w:p>
      <w:pPr>
        <w:numPr>
          <w:ilvl w:val="0"/>
          <w:numId w:val="4"/>
        </w:numPr>
      </w:pPr>
      <w:r>
        <w:rPr>
          <w:b w:val="1"/>
          <w:bCs w:val="1"/>
        </w:rPr>
        <w:t xml:space="preserve">Aktualność</w:t>
      </w:r>
      <w:r>
        <w:rPr/>
        <w:t xml:space="preserve"> — czy oferta reaguje na zmiany składów i patche, czy jest „zamrożona".</w:t>
      </w:r>
    </w:p>
    <w:p>
      <w:pPr/>
      <w:r>
        <w:rPr/>
        <w:t xml:space="preserve">Te kryteria są obiektywne i nie wymagają wiary w marketing. Przykładając je do GG.BET, widać, dlaczego marka jest traktowana jako jeden z punktów odniesienia dla obstawiania esportu — choć, co powtarzamy, ocena prawna dla polskiego gracza jest osobnym i nadrzędnym tematem.</w:t>
      </w:r>
    </w:p>
    <w:p>
      <w:pPr/>
      <w:r>
        <w:rPr/>
        <w:t xml:space="preserve">Warto jednak zachować proporcje. „Mocniej niż konkurencja ogólna" nie znaczy „bez ograniczeń". Dostępność rynków zależy od rangi wydarzenia: przy Majorze CS2 siatka będzie rozbudowana, przy mniej znaczącym meczu online — węższa. To naturalne i dotyczy każdego bukmachera; po prostu u marki esportowej ta górna półka jest wyżej.</w:t>
      </w:r>
    </w:p>
    <w:p>
      <w:pPr/>
      <w:r>
        <w:rPr/>
        <w:t xml:space="preserve">Polski kontekst dodatkowo tłumaczy popularność marki. Counter-Strike ma w Polsce ogromną widownię i bogatą historię — to jedna z gier, wokół których uformowała się rodzima scena esportowa. League of Legends również przyciąga liczną publiczność. Marka rozpoznawalna w tym środowisku naturalnie buduje zaufanie wśród graczy, którzy znają drużyny, komentatorów i rytm turniejów. To nie zmienia oceny prawnej platformy, ale wyjaśnia, dlaczego nazwa GG.BET jest w polskim esporcie tak znana.</w:t>
      </w:r>
    </w:p>
    <w:p>
      <w:pPr/>
      <w:r>
        <w:rPr/>
        <w:t xml:space="preserve">Z perspektywy obstawiającego najważniejsza jest jednak nie rozpoznawalność, lecz to, czy oferta nadąża za sceną. Esport zmienia się szybciej niż tradycyjny sport: gry dostają aktualizacje (patche) zmieniające meta, drużyny przebudowują składy między sezonami, a nowe tytuły potrafią w rok zyskać status turniejowy. Operator esportowy musi za tym nadążać — i to jest realne kryterium oceny, ważniejsze niż liczba banerów na turniejach.</w:t>
      </w:r>
    </w:p>
    <w:p>
      <w:pPr/>
      <w:r>
        <w:rPr>
          <w:b w:val="1"/>
          <w:bCs w:val="1"/>
        </w:rPr>
        <w:t xml:space="preserve">Najważniejsze:</w:t>
      </w:r>
      <w:r>
        <w:rPr/>
        <w:t xml:space="preserve"> esportowa tożsamość GG.BET to nie marketing, lecz realna głębia oferty. Jeśli obstawianie esportu jest twoim głównym powodem zakładania konta, to właśnie tutaj marka pokazuje swoją najmocniejszą stronę.</w:t>
      </w:r>
    </w:p>
    <w:p>
      <w:pPr>
        <w:spacing w:before="60" w:after="160"/>
      </w:pPr>
      <w:r>
        <w:rPr>
          <w:color w:val="5E5872"/>
          <w:i w:val="1"/>
          <w:iCs w:val="1"/>
        </w:rPr>
        <w:t xml:space="preserve">Esport jest rdzeniem GG.BET — marka oferuje głębsze i lepiej dopasowane do gier rynki niż bukmacherzy ogólni, zwłaszcza przy dużych wydarzeniach.</w:t>
      </w:r>
    </w:p>
    <w:p>
      <w:pPr>
        <w:pStyle w:val="Heading2"/>
      </w:pPr>
      <w:bookmarkStart w:id="2" w:name="_Toc2"/>
      <w:r>
        <w:t>Dostępne dyscypliny</w:t>
      </w:r>
      <w:bookmarkEnd w:id="2"/>
    </w:p>
    <w:p>
      <w:pPr>
        <w:spacing w:after="80"/>
      </w:pPr>
      <w:r>
        <w:rPr>
          <w:b w:val="1"/>
          <w:bCs w:val="1"/>
        </w:rPr>
        <w:t xml:space="preserve">Trzon oferty to CS2, Dota 2 i League of Legends, uzupełnione o Valorant, Rainbow Six, Call of Duty i kolejne tytuły. Głębia rynków jest największa dla flagowych gier i dużych turniejów.</w:t>
      </w:r>
    </w:p>
    <w:p>
      <w:pPr/>
      <w:r>
        <w:rPr/>
        <w:t xml:space="preserve">Esportowa oferta GG.BET koncentruje się wokół kilku tytułów, które od lat napędzają całą scenę zakładów. Najwięcej rynków i wydarzeń znajdziesz dla „wielkiej trójki", ale lista jest szersza.</w:t>
      </w:r>
    </w:p>
    <w:p>
      <w:pPr>
        <w:numPr>
          <w:ilvl w:val="0"/>
          <w:numId w:val="5"/>
        </w:numPr>
      </w:pPr>
      <w:r>
        <w:rPr/>
        <w:t xml:space="preserve">CS2 (Counter-Strike 2) — Seria map, rynki rund, handicapy, zdarzenia (pierwsza krew, pistoletówki)</w:t>
      </w:r>
    </w:p>
    <w:p>
      <w:pPr>
        <w:numPr>
          <w:ilvl w:val="0"/>
          <w:numId w:val="5"/>
        </w:numPr>
      </w:pPr>
      <w:r>
        <w:rPr/>
        <w:t xml:space="preserve">Dota 2 — Zwycięzca mapy, first blood, pierwszy Roshan, czas trwania gry</w:t>
      </w:r>
    </w:p>
    <w:p>
      <w:pPr>
        <w:numPr>
          <w:ilvl w:val="0"/>
          <w:numId w:val="5"/>
        </w:numPr>
      </w:pPr>
      <w:r>
        <w:rPr/>
        <w:t xml:space="preserve">League of Legends — Zwycięzca mapy, pierwsza wieża, pierwszy Baron, liczba smoków</w:t>
      </w:r>
    </w:p>
    <w:p>
      <w:pPr>
        <w:numPr>
          <w:ilvl w:val="0"/>
          <w:numId w:val="5"/>
        </w:numPr>
      </w:pPr>
      <w:r>
        <w:rPr/>
        <w:t xml:space="preserve">Valorant — Rynki map i rund, podobne do CS2</w:t>
      </w:r>
    </w:p>
    <w:p>
      <w:pPr>
        <w:numPr>
          <w:ilvl w:val="0"/>
          <w:numId w:val="5"/>
        </w:numPr>
      </w:pPr>
      <w:r>
        <w:rPr/>
        <w:t xml:space="preserve">Pozostałe (R6, CoD, Overwatch, StarCraft II) — Zwykle węższa siatka, mocniej przy dużych turniejach</w:t>
      </w:r>
    </w:p>
    <w:p>
      <w:pPr/>
      <w:r>
        <w:rPr/>
        <w:t xml:space="preserve">Każda z tych gier ma własną „gramatykę" zakładów. W CS2 i Valorant kluczowa jest struktura map i rund — mecz rozgrywa się do określonej liczby wygranych map, a w obrębie mapy liczą się rundy. W Docie i LoL, czyli grach typu MOBA, ważne są zdarzenia wewnątrz rozgrywki: kto pierwszy zdobędzie istotny cel, jak długo potrwa mecz, kto zabierze kluczowego potwora. Bukmacher esportowy musi rozumieć te różnice, by w ogóle zaoferować sensowne rynki — i tu GG.BET radzi sobie dobrze.</w:t>
      </w:r>
    </w:p>
    <w:p>
      <w:pPr/>
      <w:r>
        <w:rPr/>
        <w:t xml:space="preserve">Praktyczna wskazówka dla początkującego: zacznij od gry, którą faktycznie oglądasz. Obstawianie esportu „w ciemno", bez znajomości meta, drużyn i formy, to najszybsza droga do strat. Wartość w zakładach esportowych częściej znajdują osoby, które śledzą scenę, niż te, które kierują się samym kursem. Lepiej obstawiać rzadko i z sensem w jednej grze, którą rozumiesz, niż często i przypadkowo we wszystkich tytułach naraz — dyscyplina wyboru meczów bywa ważniejsza niż sama wiedza.</w:t>
      </w:r>
    </w:p>
    <w:p>
      <w:pPr/>
      <w:r>
        <w:rPr/>
        <w:t xml:space="preserve">Jak wybrać tytuł, jeśli dopiero zaczynasz? Najlepiej kierować się tym, co już oglądasz, ale warto znać charakter gier. CS2 i Valorant są „taktyczne" — mecz to seria rund, w których liczy się egzekucja i ekonomia; przebieg bywa czytelny dla kogoś, kto rozumie mapy. Dota 2 i League of Legends to gry MOBA o większej złożoności — wynik zależy od draftu bohaterów/championów, makro-decyzji i meta patcha, więc analiza jest trudniejsza, ale i bogatsza. Dla obstawiającego oznacza to różne progi wejścia: łatwiej zacząć od gry strzelankowej niż od MOBA, jeśli nie śledzisz sceny na co dzień.</w:t>
      </w:r>
    </w:p>
    <w:p>
      <w:pPr/>
      <w:r>
        <w:rPr/>
        <w:t xml:space="preserve">Tytuły spoza wielkiej trójki — Rainbow Six, Call of Duty, Overwatch, StarCraft II — bywają dostępne głównie przy większych turniejach. Mają węższą siatkę rynków i mniejszy obrót, co zwykle przekłada się na wyższą marżę. Dla niszowego specjalisty to może być okazja, bo bukmacherowi trudniej wycenić rynek, którego mało kto obstawia; dla przeciętnego gracza to raczej teren, na którym łatwiej o stratę niż o wartość.</w:t>
      </w:r>
    </w:p>
    <w:p>
      <w:pPr/>
      <w:r>
        <w:rPr/>
        <w:t xml:space="preserve">Dostępność konkretnych tytułów i lig bywa zmienna — zależy od kalendarza rozgrywek i decyzji operatora. Aktualną listę gier i wydarzeń sprawdzaj na oficjalnej stronie, bo to obszar, który zmienia się sezonowo.</w:t>
      </w:r>
    </w:p>
    <w:p>
      <w:pPr>
        <w:spacing w:before="60" w:after="160"/>
      </w:pPr>
      <w:r>
        <w:rPr>
          <w:color w:val="5E5872"/>
          <w:i w:val="1"/>
          <w:iCs w:val="1"/>
        </w:rPr>
        <w:t xml:space="preserve">Trzon to CS2, Dota 2 i LoL, plus Valorant i inne tytuły; każda gra ma własne rynki, a wartość najłatwiej znaleźć w grze, którą faktycznie śledzisz.</w:t>
      </w:r>
    </w:p>
    <w:p>
      <w:pPr>
        <w:pStyle w:val="Heading2"/>
      </w:pPr>
      <w:bookmarkStart w:id="3" w:name="_Toc3"/>
      <w:r>
        <w:t>Rynki esportowe</w:t>
      </w:r>
      <w:bookmarkEnd w:id="3"/>
    </w:p>
    <w:p>
      <w:pPr>
        <w:spacing w:after="80"/>
      </w:pPr>
      <w:r>
        <w:rPr>
          <w:b w:val="1"/>
          <w:bCs w:val="1"/>
        </w:rPr>
        <w:t xml:space="preserve">Poza zwycięzcą meczu obstawisz zwycięzcę mapy, handicapy rund i zabójstw, liczbę map oraz zdarzenia specjalne. To właśnie szerokość rynków odróżnia operatora esportowego od ogólnego.</w:t>
      </w:r>
    </w:p>
    <w:p>
      <w:pPr/>
      <w:r>
        <w:rPr/>
        <w:t xml:space="preserve">Sercem oferty esportowej są rynki — czyli to, co konkretnie możesz obstawić w danym meczu. Im więcej sensownych rynków, tym więcej okazji do szukania wartości i tym ciekawsze obstawianie dla osoby znającej grę. W GG.BET typowa siatka dla dużego meczu obejmuje kilka warstw.</w:t>
      </w:r>
    </w:p>
    <w:p>
      <w:pPr>
        <w:numPr>
          <w:ilvl w:val="0"/>
          <w:numId w:val="6"/>
        </w:numPr>
      </w:pPr>
      <w:r>
        <w:rPr>
          <w:b w:val="1"/>
          <w:bCs w:val="1"/>
        </w:rPr>
        <w:t xml:space="preserve">Zwycięzca meczu (1X2 lub 1-2)</w:t>
      </w:r>
      <w:r>
        <w:rPr/>
        <w:t xml:space="preserve"> — podstawowy rynek: która drużyna wygra całe starcie.</w:t>
      </w:r>
    </w:p>
    <w:p>
      <w:pPr>
        <w:numPr>
          <w:ilvl w:val="0"/>
          <w:numId w:val="6"/>
        </w:numPr>
      </w:pPr>
      <w:r>
        <w:rPr>
          <w:b w:val="1"/>
          <w:bCs w:val="1"/>
        </w:rPr>
        <w:t xml:space="preserve">Zwycięzca mapy</w:t>
      </w:r>
      <w:r>
        <w:rPr/>
        <w:t xml:space="preserve"> — kto wygra konkretną mapę w serii; pozwala obstawiać przebieg meczu etapami.</w:t>
      </w:r>
    </w:p>
    <w:p>
      <w:pPr>
        <w:numPr>
          <w:ilvl w:val="0"/>
          <w:numId w:val="6"/>
        </w:numPr>
      </w:pPr>
      <w:r>
        <w:rPr>
          <w:b w:val="1"/>
          <w:bCs w:val="1"/>
        </w:rPr>
        <w:t xml:space="preserve">Handicapy</w:t>
      </w:r>
      <w:r>
        <w:rPr/>
        <w:t xml:space="preserve"> — handicap map (np. -1,5 mapy) lub rund/zabójstw, wyrównujący szanse między faworytem a underdogiem.</w:t>
      </w:r>
    </w:p>
    <w:p>
      <w:pPr>
        <w:numPr>
          <w:ilvl w:val="0"/>
          <w:numId w:val="6"/>
        </w:numPr>
      </w:pPr>
      <w:r>
        <w:rPr>
          <w:b w:val="1"/>
          <w:bCs w:val="1"/>
        </w:rPr>
        <w:t xml:space="preserve">Over/under</w:t>
      </w:r>
      <w:r>
        <w:rPr/>
        <w:t xml:space="preserve"> — liczba map w serii, liczba rund na mapie, liczba zabójstw lub innych zdarzeń.</w:t>
      </w:r>
    </w:p>
    <w:p>
      <w:pPr>
        <w:numPr>
          <w:ilvl w:val="0"/>
          <w:numId w:val="6"/>
        </w:numPr>
      </w:pPr>
      <w:r>
        <w:rPr>
          <w:b w:val="1"/>
          <w:bCs w:val="1"/>
        </w:rPr>
        <w:t xml:space="preserve">Rynki specjalne</w:t>
      </w:r>
      <w:r>
        <w:rPr/>
        <w:t xml:space="preserve"> — first blood, pierwsza wieża, pierwszy Roshan, pistoletówki, dokładny wynik mapy.</w:t>
      </w:r>
    </w:p>
    <w:p>
      <w:pPr/>
      <w:r>
        <w:rPr/>
        <w:t xml:space="preserve">Rynki specjalne to obszar, w którym wiedza o grze daje największą przewagę. First blood w Docie czy pierwsza krew w CS2 zależą od stylu gry drużyn — agresywne zespoły częściej wygrywają wczesne starcia. Liczba map w serii zależy od tego, jak wyrównane są drużyny. Osoba, która ogląda mecze, czyta te zależności lepiej niż sam kurs.</w:t>
      </w:r>
    </w:p>
    <w:p>
      <w:pPr/>
      <w:r>
        <w:rPr/>
        <w:t xml:space="preserve">Handicapy zasługują na osobną uwagę, bo bywają najbardziej wartościowym narzędziem dla kogoś, kto dobrze ocenia różnicę poziomów. Handicap mapowy „-1,5" zakłada, że faworyt wygra serię BO3 bez straty mapy; „+1,5" obstawia, że underdog urwie przynajmniej jedną mapę. W grach rundowych jak CS2 dochodzi handicap rund (np. „-5,5 rundy"), który wymaga nie tylko wygranej, ale wygranej odpowiednio wyraźnej. To rynki dla osób, które mają zdanie nie tylko o tym, kto wygra, ale jak pewnie — i właśnie tam, gdzie potrafisz ocenić skalę przewagi, handicapy dają więcej wartości niż goły rynek zwycięzcy.</w:t>
      </w:r>
    </w:p>
    <w:p>
      <w:pPr>
        <w:numPr>
          <w:ilvl w:val="0"/>
          <w:numId w:val="7"/>
        </w:numPr>
      </w:pPr>
      <w:r>
        <w:rPr/>
        <w:t xml:space="preserve">Zwycięzca mapy — Gdy znasz silne i słabe mapy obu drużyn</w:t>
      </w:r>
    </w:p>
    <w:p>
      <w:pPr>
        <w:numPr>
          <w:ilvl w:val="0"/>
          <w:numId w:val="7"/>
        </w:numPr>
      </w:pPr>
      <w:r>
        <w:rPr/>
        <w:t xml:space="preserve">Handicap rund — Przy dużej różnicy poziomów — faworyt ma „wygrać wyraźnie"</w:t>
      </w:r>
    </w:p>
    <w:p>
      <w:pPr>
        <w:numPr>
          <w:ilvl w:val="0"/>
          <w:numId w:val="7"/>
        </w:numPr>
      </w:pPr>
      <w:r>
        <w:rPr/>
        <w:t xml:space="preserve">Liczba map — Przy ocenie, czy seria będzie jednostronna, czy wyrównana</w:t>
      </w:r>
    </w:p>
    <w:p>
      <w:pPr>
        <w:numPr>
          <w:ilvl w:val="0"/>
          <w:numId w:val="7"/>
        </w:numPr>
      </w:pPr>
      <w:r>
        <w:rPr/>
        <w:t xml:space="preserve">Zdarzenia specjalne — Gdy znasz styl gry (agresja, tempo, priorytety celów)</w:t>
      </w:r>
    </w:p>
    <w:p>
      <w:pPr/>
      <w:r>
        <w:rPr/>
        <w:t xml:space="preserve">Prześledźmy to na przykładzie. Załóżmy mecz CS2 między wyraźnym faworytem a underdogiem w formacie BO3 (do dwóch wygranych map). Rynek „zwycięzca meczu" na faworyta będzie miał niski kurs — mała wypłata przy dużym prawdopodobieństwie. Jeśli jednak uważasz, że faworyt wygra pewnie, handicap map -1,5 (czyli „faworyt wygra 2:0") da wyższy kurs, choć z większym ryzykiem, bo wystarczy jedna przegrana mapa, by zakład przepadł. Z kolei jeśli widzisz underdoga jako groźnego, rynek „underdog wygra co najmniej mapę" (handicap +1,5) bywa wartościowy. To pokazuje, że ten sam mecz oferuje różne profile ryzyka — sztuką jest dopasować rynek do swojej oceny, a nie obstawiać zawsze tego samego.</w:t>
      </w:r>
    </w:p>
    <w:p>
      <w:pPr/>
      <w:r>
        <w:rPr/>
        <w:t xml:space="preserve">Im egzotyczniejszy rynek, tym zwykle wyższa marża bukmachera, bo trudniej go wycenić. To miecz obosieczny: niszowy rynek daje szansę na wartość, ale i większy „podatek" wbudowany w kurs. Dlatego doświadczeni gracze łączą znajomość gry z chłodną oceną kursu, a nie obstawiają wszystkiego, co dostępne.</w:t>
      </w:r>
    </w:p>
    <w:p>
      <w:pPr>
        <w:spacing w:before="60" w:after="160"/>
      </w:pPr>
      <w:r>
        <w:rPr>
          <w:color w:val="5E5872"/>
          <w:i w:val="1"/>
          <w:iCs w:val="1"/>
        </w:rPr>
        <w:t xml:space="preserve">Szerokość rynków — od zwycięzcy mapy po zdarzenia specjalne — to przewaga GG.BET; największą wartość dają rynki specjalne, ale mają też wyższą marżę.</w:t>
      </w:r>
    </w:p>
    <w:p>
      <w:pPr>
        <w:pStyle w:val="Heading2"/>
      </w:pPr>
      <w:bookmarkStart w:id="4" w:name="_Toc4"/>
      <w:r>
        <w:t>Kursy na esport</w:t>
      </w:r>
      <w:bookmarkEnd w:id="4"/>
    </w:p>
    <w:p>
      <w:pPr>
        <w:spacing w:after="80"/>
      </w:pPr>
      <w:r>
        <w:rPr>
          <w:b w:val="1"/>
          <w:bCs w:val="1"/>
        </w:rPr>
        <w:t xml:space="preserve">Kursy na duże wydarzenia esportowe bywają konkurencyjne, a marża rośnie w rynkach niszowych. W zakładach na żywo kursy zmieniają się dynamicznie z każdą rundą i zdarzeniem.</w:t>
      </w:r>
    </w:p>
    <w:p>
      <w:pPr/>
      <w:r>
        <w:rPr/>
        <w:t xml:space="preserve">Kurs to cena zakładu — mówi, ile wypłaci trafiony typ, i zawiera w sobie wbudowaną marżę bukmachera. W esporcie kursy rządzą się tymi samymi prawami co w sporcie, ale mają swoją specyfikę, którą warto rozumieć.</w:t>
      </w:r>
    </w:p>
    <w:p>
      <w:pPr/>
      <w:r>
        <w:rPr/>
        <w:t xml:space="preserve">Na topowych wydarzeniach — Majorach CS2, The International, Worlds w LoL — konkurencja między bukmacherami jest większa, więc kursy bywają ostrzejsze (niższa marża). Na mniej znanych meczach online i w rynkach niszowych marża zwykle rośnie, bo trudniej je wycenić i jest mniejszy obrót. To naturalny mechanizm, nie wada konkretnego operatora.</w:t>
      </w:r>
    </w:p>
    <w:p>
      <w:pPr>
        <w:numPr>
          <w:ilvl w:val="0"/>
          <w:numId w:val="8"/>
        </w:numPr>
      </w:pPr>
      <w:r>
        <w:rPr>
          <w:b w:val="1"/>
          <w:bCs w:val="1"/>
        </w:rPr>
        <w:t xml:space="preserve">Kursy przedmeczowe</w:t>
      </w:r>
      <w:r>
        <w:rPr/>
        <w:t xml:space="preserve"> — ustalane przed startem na podstawie formy, meta i historii; stabilne aż do rozpoczęcia.</w:t>
      </w:r>
    </w:p>
    <w:p>
      <w:pPr>
        <w:numPr>
          <w:ilvl w:val="0"/>
          <w:numId w:val="8"/>
        </w:numPr>
      </w:pPr>
      <w:r>
        <w:rPr>
          <w:b w:val="1"/>
          <w:bCs w:val="1"/>
        </w:rPr>
        <w:t xml:space="preserve">Kursy na żywo</w:t>
      </w:r>
      <w:r>
        <w:rPr/>
        <w:t xml:space="preserve"> — aktualizowane w czasie rzeczywistym wraz z przebiegiem mapy i zdarzeniami; potrafią zmieniać się gwałtownie po istotnej akcji.</w:t>
      </w:r>
    </w:p>
    <w:p>
      <w:pPr>
        <w:numPr>
          <w:ilvl w:val="0"/>
          <w:numId w:val="8"/>
        </w:numPr>
      </w:pPr>
      <w:r>
        <w:rPr>
          <w:b w:val="1"/>
          <w:bCs w:val="1"/>
        </w:rPr>
        <w:t xml:space="preserve">Kursy długoterminowe</w:t>
      </w:r>
      <w:r>
        <w:rPr/>
        <w:t xml:space="preserve"> — na zwycięzcę całego turnieju, dostępne na długo przed finałem.</w:t>
      </w:r>
    </w:p>
    <w:p>
      <w:pPr/>
      <w:r>
        <w:rPr/>
        <w:t xml:space="preserve">W zakładach na żywo dynamika jest największa. Wygrana runda za 16:14, kluczowy team wipe w Docie czy przejęcie Barona w LoL potrafią w sekundę przesunąć kursy. To stwarza okazje, ale wymaga szybkości i dobrej znajomości gry — kurs odzwierciedla sytuację, którą trzeba ocenić lepiej niż algorytm bukmachera, by znaleźć wartość.</w:t>
      </w:r>
    </w:p>
    <w:p>
      <w:pPr/>
      <w:r>
        <w:rPr/>
        <w:t xml:space="preserve">W esporcie kurs nie jest prognozą wyniku, lecz ceną ryzyka — twoim zadaniem jest ocenić, czy ta cena jest zaniżona względem realnych szans.</w:t>
      </w:r>
    </w:p>
    <w:p>
      <w:pPr/>
      <w:r>
        <w:rPr/>
        <w:t xml:space="preserve">Warto też rozumieć, dlaczego kursy się ruszają. Linia (kurs) przesuwa się z dwóch powodów: zmienia się sytuacja w grze (w live) albo zmienia się rozkład pieniędzy stawianych przez graczy. Gdy duża część obstawiających typuje jedną stronę, bukmacher obniża jej kurs, by zrównoważyć ryzyko. Dla obstawiającego oznacza to, że moment postawienia ma znaczenie — kurs zauważony rano nie musi być tym samym kursem wieczorem. Niektórzy gracze celowo typują wcześnie, gdy uważają, że linia jest jeszcze „surowa", inni czekają na potwierdzenie składów czy formy.</w:t>
      </w:r>
    </w:p>
    <w:p>
      <w:pPr/>
      <w:r>
        <w:rPr/>
        <w:t xml:space="preserve">W esporcie dochodzi specyficzny czynnik: informacje o składach i kondycji drużyn pojawiają się czasem tuż przed meczem (zmiany w line-upie, problemy techniczne, gracz zastępczy). Taka wiadomość potrafi gwałtownie ruszyć kurs. Osoba śledząca scenę na bieżąco — kanały drużyn, oficjalne komunikaty turnieju — bywa o krok przed rynkiem. To jedna z niewielu realnych przewag, jakie ma uważny kibic.</w:t>
      </w:r>
    </w:p>
    <w:p>
      <w:pPr/>
      <w:r>
        <w:rPr/>
        <w:t xml:space="preserve">Porównywanie kursów ma sens, ale pamiętaj o kontekście prawnym: GG.BET działa bez polskiej licencji MF, więc „lepszy kurs" nie jest argumentem rozstrzygającym o wyborze operatora. Konkretne kursy są zmienne i zależą od wydarzenia — sprawdzaj je na bieżąco na oficjalnej stronie. Mechanikę marży tłumaczymy szerzej w materiale o kursach i marżach.</w:t>
      </w:r>
    </w:p>
    <w:p>
      <w:pPr>
        <w:spacing w:before="60" w:after="160"/>
      </w:pPr>
      <w:r>
        <w:rPr>
          <w:color w:val="5E5872"/>
          <w:i w:val="1"/>
          <w:iCs w:val="1"/>
        </w:rPr>
        <w:t xml:space="preserve">Kursy na duże turnieje bywają konkurencyjne, na nisze wyższe; w live zmieniają się dynamicznie, a wartość znajduje ten, kto ocenia sytuację lepiej niż sam kurs.</w:t>
      </w:r>
    </w:p>
    <w:p>
      <w:pPr>
        <w:pStyle w:val="Heading2"/>
      </w:pPr>
      <w:bookmarkStart w:id="5" w:name="_Toc5"/>
      <w:r>
        <w:t>Turnieje i wydarzenia</w:t>
      </w:r>
      <w:bookmarkEnd w:id="5"/>
    </w:p>
    <w:p>
      <w:pPr>
        <w:spacing w:after="80"/>
      </w:pPr>
      <w:r>
        <w:rPr>
          <w:b w:val="1"/>
          <w:bCs w:val="1"/>
        </w:rPr>
        <w:t xml:space="preserve">Największe emocje dają zakłady na Majory CS2, The International w Docie i Worlds w LoL. Oprócz typów na pojedyncze mecze dostępne są rynki długoterminowe na zwycięzcę turnieju.</w:t>
      </w:r>
    </w:p>
    <w:p>
      <w:pPr/>
      <w:r>
        <w:rPr/>
        <w:t xml:space="preserve">Esport żyje turniejami, a to właśnie przy dużych wydarzeniach oferta GG.BET rozwija się najpełniej. Kalendarz sceny wyznacza rytm całego roku, a kilka imprez ma status najważniejszych.</w:t>
      </w:r>
    </w:p>
    <w:p>
      <w:pPr>
        <w:numPr>
          <w:ilvl w:val="0"/>
          <w:numId w:val="9"/>
        </w:numPr>
      </w:pPr>
      <w:r>
        <w:rPr>
          <w:b w:val="1"/>
          <w:bCs w:val="1"/>
        </w:rPr>
        <w:t xml:space="preserve">Majory CS2</w:t>
      </w:r>
      <w:r>
        <w:rPr/>
        <w:t xml:space="preserve"> — najbardziej prestiżowe turnieje Counter-Strike'a, z rozbudowaną siatką rynków i dużym obrotem.</w:t>
      </w:r>
    </w:p>
    <w:p>
      <w:pPr>
        <w:numPr>
          <w:ilvl w:val="0"/>
          <w:numId w:val="9"/>
        </w:numPr>
      </w:pPr>
      <w:r>
        <w:rPr>
          <w:b w:val="1"/>
          <w:bCs w:val="1"/>
        </w:rPr>
        <w:t xml:space="preserve">The International (Dota 2)</w:t>
      </w:r>
      <w:r>
        <w:rPr/>
        <w:t xml:space="preserve"> — flagowy turniej Doty, słynący z ogromnej puli nagród i przyciągający najszerszą ofertę zakładów.</w:t>
      </w:r>
    </w:p>
    <w:p>
      <w:pPr>
        <w:numPr>
          <w:ilvl w:val="0"/>
          <w:numId w:val="9"/>
        </w:numPr>
      </w:pPr>
      <w:r>
        <w:rPr>
          <w:b w:val="1"/>
          <w:bCs w:val="1"/>
        </w:rPr>
        <w:t xml:space="preserve">Worlds i MSI (League of Legends)</w:t>
      </w:r>
      <w:r>
        <w:rPr/>
        <w:t xml:space="preserve"> — mistrzostwa świata i Mid-Season Invitational, kulminacja sezonu LoL.</w:t>
      </w:r>
    </w:p>
    <w:p>
      <w:pPr>
        <w:numPr>
          <w:ilvl w:val="0"/>
          <w:numId w:val="9"/>
        </w:numPr>
      </w:pPr>
      <w:r>
        <w:rPr>
          <w:b w:val="1"/>
          <w:bCs w:val="1"/>
        </w:rPr>
        <w:t xml:space="preserve">Ligi regionalne</w:t>
      </w:r>
      <w:r>
        <w:rPr/>
        <w:t xml:space="preserve"> — LEC, rozgrywki DPC i inne, które dają zakłady przez większość roku, nie tylko w szczycie sezonu.</w:t>
      </w:r>
    </w:p>
    <w:p>
      <w:pPr/>
      <w:r>
        <w:rPr/>
        <w:t xml:space="preserve">Przy dużych turniejach dostępne są dwa rodzaje zakładów. Pierwszy to typy na pojedyncze mecze — faza grupowa, playoffy, finały. Drugi to rynki długoterminowe: zwycięzca turnieju, wyjście z grupy, awans do określonej fazy. Te ostatnie obstawia się często na długo przed wydarzeniem, gdy kursy są najwyższe, ale i niepewność największa.</w:t>
      </w:r>
    </w:p>
    <w:p>
      <w:pPr/>
      <w:r>
        <w:rPr/>
        <w:t xml:space="preserve">Analiza turniejowa różni się od analizy pojedynczego meczu. Liczy się nie tylko forma drużyn, ale i format rozgrywek (BO1, BO3, BO5), siatka turniejowa, zmęczenie zespołów oraz meta obowiązująca w danym patchu. Drużyna świetna w krótkich seriach BO1 nie zawsze radzi sobie w wyczerpujących BO5 playoffów. Te niuanse opisujemy szerzej w przewodniku o zakładach na turnieje esportowe.</w:t>
      </w:r>
    </w:p>
    <w:p>
      <w:pPr/>
      <w:r>
        <w:rPr/>
        <w:t xml:space="preserve">Format rozgrywek wpływa też na wariancję. W BO1 (jedna mapa) faworyt łatwiej traci punkty — wystarczy jedna słabsza mapa lub dobry pick rywala. W BO5 (do trzech wygranych map) lepsza drużyna zwykle ma czas, by pokazać przewagę, więc niespodzianki są rzadsze. Dlatego ten sam zespół może mieć inny realny kurs w zależności od formatu meczu, a obstawiający powinien zwracać uwagę nie tylko na to, kto gra, ale i jak długa jest seria.</w:t>
      </w:r>
    </w:p>
    <w:p>
      <w:pPr/>
      <w:r>
        <w:rPr/>
        <w:t xml:space="preserve">Przy turniejach z fazą szwajcarską lub grupową dochodzi jeszcze kwestia stawki meczu. Drużyna, która zapewniła już awans, bywa rozluźniona lub testuje strategie, co potrafi zaskoczyć obstawiających kierujących się samą formą. Te „mecze o nic" to klasyczna pułapka — kurs wygląda atrakcyjnie, ale motywacja zespołu jest inna niż w starciu o być albo nie być. Kontekst turniejowy bywa więc równie ważny jak statystyki.</w:t>
      </w:r>
    </w:p>
    <w:p>
      <w:pPr/>
      <w:r>
        <w:rPr>
          <w:b w:val="1"/>
          <w:bCs w:val="1"/>
        </w:rPr>
        <w:t xml:space="preserve">Wskazówka:</w:t>
      </w:r>
      <w:r>
        <w:rPr/>
        <w:t xml:space="preserve"> przy zakładach długoterminowych pamiętaj, że twoje pieniądze są „zamrożone" do rozstrzygnięcia. Cashout (jeśli dostępny) pozwala zamknąć taki zakład wcześniej, ale po kursie odzwierciedlającym aktualną sytuację. To narzędzie zarządzania ryzykiem, nie sposób na pewny zysk.</w:t>
      </w:r>
    </w:p>
    <w:p>
      <w:pPr/>
      <w:r>
        <w:rPr/>
        <w:t xml:space="preserve">Zakłady długoterminowe na esport mają swoją specyfikę, którą warto znać przed postawieniem:</w:t>
      </w:r>
    </w:p>
    <w:p>
      <w:pPr>
        <w:numPr>
          <w:ilvl w:val="0"/>
          <w:numId w:val="10"/>
        </w:numPr>
      </w:pPr>
      <w:r>
        <w:rPr>
          <w:b w:val="1"/>
          <w:bCs w:val="1"/>
        </w:rPr>
        <w:t xml:space="preserve">Wyższe kursy, większa niepewność</w:t>
      </w:r>
      <w:r>
        <w:rPr/>
        <w:t xml:space="preserve"> — im wcześniej obstawiasz zwycięzcę turnieju, tym lepszy kurs, ale i więcej rzeczy może pójść nie po twojej myśli.</w:t>
      </w:r>
    </w:p>
    <w:p>
      <w:pPr>
        <w:numPr>
          <w:ilvl w:val="0"/>
          <w:numId w:val="10"/>
        </w:numPr>
      </w:pPr>
      <w:r>
        <w:rPr>
          <w:b w:val="1"/>
          <w:bCs w:val="1"/>
        </w:rPr>
        <w:t xml:space="preserve">Wpływ losowania grup i siatki</w:t>
      </w:r>
      <w:r>
        <w:rPr/>
        <w:t xml:space="preserve"> — trudna grupa może pogrzebać faworyta niezależnie od jego jakości.</w:t>
      </w:r>
    </w:p>
    <w:p>
      <w:pPr>
        <w:numPr>
          <w:ilvl w:val="0"/>
          <w:numId w:val="10"/>
        </w:numPr>
      </w:pPr>
      <w:r>
        <w:rPr>
          <w:b w:val="1"/>
          <w:bCs w:val="1"/>
        </w:rPr>
        <w:t xml:space="preserve">Meta i patche</w:t>
      </w:r>
      <w:r>
        <w:rPr/>
        <w:t xml:space="preserve"> — aktualizacja gry w trakcie turnieju potrafi zmienić układ sił, premiując drużyny lepiej dostosowane.</w:t>
      </w:r>
    </w:p>
    <w:p>
      <w:pPr>
        <w:numPr>
          <w:ilvl w:val="0"/>
          <w:numId w:val="10"/>
        </w:numPr>
      </w:pPr>
      <w:r>
        <w:rPr>
          <w:b w:val="1"/>
          <w:bCs w:val="1"/>
        </w:rPr>
        <w:t xml:space="preserve">Zamrożenie środków</w:t>
      </w:r>
      <w:r>
        <w:rPr/>
        <w:t xml:space="preserve"> — pieniądze są zaangażowane aż do rozstrzygnięcia, chyba że skorzystasz z cashoutu.</w:t>
      </w:r>
    </w:p>
    <w:p>
      <w:pPr/>
      <w:r>
        <w:rPr/>
        <w:t xml:space="preserve">Dlatego część obstawiających woli typy na pojedyncze mecze, gdzie informacja jest świeższa i decyzja krótkoterminowa. Zakłady długoterminowe bywają atrakcyjne dla osób, które mają mocne przekonanie co do formy konkretnej drużyny na cały turniej — ale to przekonanie powinno wynikać z analizy, a nie z sympatii do zespołu.</w:t>
      </w:r>
    </w:p>
    <w:p>
      <w:pPr/>
      <w:r>
        <w:rPr/>
        <w:t xml:space="preserve">Kalendarz turniejów i dostępne rynki zmieniają się w trakcie sezonu — aktualną ofertę zawsze sprawdzaj na oficjalnej stronie. Pamiętaj też, że całość dotyczy wyłącznie osób pełnoletnich (18+).</w:t>
      </w:r>
    </w:p>
    <w:p>
      <w:pPr>
        <w:spacing w:before="60" w:after="160"/>
      </w:pPr>
      <w:r>
        <w:rPr>
          <w:color w:val="5E5872"/>
          <w:i w:val="1"/>
          <w:iCs w:val="1"/>
        </w:rPr>
        <w:t xml:space="preserve">Najwięcej rynków dają Majory CS2, The International i Worlds; obok typów na mecze dostępne są zakłady długoterminowe, które wymagają innej analizy niż pojedyncze starcia.</w:t>
      </w:r>
    </w:p>
    <w:p>
      <w:pPr>
        <w:pStyle w:val="Heading2"/>
      </w:pPr>
      <w:bookmarkStart w:id="6" w:name="_Toc6"/>
      <w:r>
        <w:t>Jak zacząć obstawiać esport rozsądnie</w:t>
      </w:r>
      <w:bookmarkEnd w:id="6"/>
    </w:p>
    <w:p>
      <w:pPr>
        <w:spacing w:after="80"/>
      </w:pPr>
      <w:r>
        <w:rPr>
          <w:b w:val="1"/>
          <w:bCs w:val="1"/>
        </w:rPr>
        <w:t xml:space="preserve">Świadome obstawianie esportu zaczyna się od gry, którą znasz, jasnego budżetu i zrozumienia rynków. Kurs jest ceną ryzyka, a nie obietnicą wygranej.</w:t>
      </w:r>
    </w:p>
    <w:p>
      <w:pPr/>
      <w:r>
        <w:rPr/>
        <w:t xml:space="preserve">Ten przewodnik nie byłby kompletny bez praktycznej części o tym, jak podejść do esportu rozsądnie — niezależnie od operatora. Zakłady esportowe potrafią być wciągające właśnie dlatego, że łączą emocje kibica z dynamiką live, a to zwiększa ryzyko impulsywnych decyzji.</w:t>
      </w:r>
    </w:p>
    <w:p>
      <w:pPr/>
      <w:r>
        <w:rPr/>
        <w:t xml:space="preserve">Kilka zasad, które warto przyjąć od początku:</w:t>
      </w:r>
    </w:p>
    <w:p>
      <w:pPr>
        <w:numPr>
          <w:ilvl w:val="0"/>
          <w:numId w:val="11"/>
        </w:numPr>
      </w:pPr>
      <w:r>
        <w:rPr>
          <w:b w:val="1"/>
          <w:bCs w:val="1"/>
        </w:rPr>
        <w:t xml:space="preserve">Obstawiaj grę, którą oglądasz</w:t>
      </w:r>
      <w:r>
        <w:rPr/>
        <w:t xml:space="preserve"> — wiedza o drużynach, meta i mapach to twoja jedyna realna przewaga nad kursem.</w:t>
      </w:r>
    </w:p>
    <w:p>
      <w:pPr>
        <w:numPr>
          <w:ilvl w:val="0"/>
          <w:numId w:val="11"/>
        </w:numPr>
      </w:pPr>
      <w:r>
        <w:rPr>
          <w:b w:val="1"/>
          <w:bCs w:val="1"/>
        </w:rPr>
        <w:t xml:space="preserve">Ustal budżet na rozrywkę</w:t>
      </w:r>
      <w:r>
        <w:rPr/>
        <w:t xml:space="preserve"> — kwotę, której strata nie wpłynie na twoje finanse, i nie przekraczaj jej, niezależnie od wyników.</w:t>
      </w:r>
    </w:p>
    <w:p>
      <w:pPr>
        <w:numPr>
          <w:ilvl w:val="0"/>
          <w:numId w:val="11"/>
        </w:numPr>
      </w:pPr>
      <w:r>
        <w:rPr>
          <w:b w:val="1"/>
          <w:bCs w:val="1"/>
        </w:rPr>
        <w:t xml:space="preserve">Zaczynaj od prostych rynków</w:t>
      </w:r>
      <w:r>
        <w:rPr/>
        <w:t xml:space="preserve"> — zwycięzca meczu lub mapy jest łatwiejszy do oceny niż egzotyczne zdarzenia z wysoką marżą.</w:t>
      </w:r>
    </w:p>
    <w:p>
      <w:pPr>
        <w:numPr>
          <w:ilvl w:val="0"/>
          <w:numId w:val="11"/>
        </w:numPr>
      </w:pPr>
      <w:r>
        <w:rPr>
          <w:b w:val="1"/>
          <w:bCs w:val="1"/>
        </w:rPr>
        <w:t xml:space="preserve">Uważaj na live</w:t>
      </w:r>
      <w:r>
        <w:rPr/>
        <w:t xml:space="preserve"> — dynamiczne kursy kuszą do szybkich zakładów; ustal z góry, ile stawiasz, zanim emocje wezmą górę.</w:t>
      </w:r>
    </w:p>
    <w:p>
      <w:pPr>
        <w:numPr>
          <w:ilvl w:val="0"/>
          <w:numId w:val="11"/>
        </w:numPr>
      </w:pPr>
      <w:r>
        <w:rPr>
          <w:b w:val="1"/>
          <w:bCs w:val="1"/>
        </w:rPr>
        <w:t xml:space="preserve">Nie odgrywaj się</w:t>
      </w:r>
      <w:r>
        <w:rPr/>
        <w:t xml:space="preserve"> — próba odrobienia strat większymi stawkami to najczęstszy błąd prowadzący do poważnych problemów.</w:t>
      </w:r>
    </w:p>
    <w:p>
      <w:pPr>
        <w:numPr>
          <w:ilvl w:val="0"/>
          <w:numId w:val="12"/>
        </w:numPr>
      </w:pPr>
      <w:r>
        <w:rPr/>
        <w:t xml:space="preserve">Stała, niewielka stawka — Zwiększania stawek po stracie</w:t>
      </w:r>
    </w:p>
    <w:p>
      <w:pPr>
        <w:numPr>
          <w:ilvl w:val="0"/>
          <w:numId w:val="12"/>
        </w:numPr>
      </w:pPr>
      <w:r>
        <w:rPr/>
        <w:t xml:space="preserve">Analiza przed zakładem — Obstawiania „w ciemno" dla emocji</w:t>
      </w:r>
    </w:p>
    <w:p>
      <w:pPr>
        <w:numPr>
          <w:ilvl w:val="0"/>
          <w:numId w:val="12"/>
        </w:numPr>
      </w:pPr>
      <w:r>
        <w:rPr/>
        <w:t xml:space="preserve">Limit czasu i budżetu — Gry pod wpływem zmęczenia lub emocji</w:t>
      </w:r>
    </w:p>
    <w:p>
      <w:pPr/>
      <w:r>
        <w:rPr/>
        <w:t xml:space="preserve">Pomocne jest też proste podejście do zarządzania pieniędzmi, czyli bankrollem. Zamiast stawiać zmienne kwoty „na czuja", wydziel pulę przeznaczoną na zakłady i ustal stałą jednostkę stawki — na przykład niewielki, ten sam procent puli na pojedynczy typ. Dzięki temu seria przegranych nie wyczerpie konta w jeden wieczór, a dobra passa nie skusi do nieproporcjonalnie wysokich zakładów. To nie gwarancja zysku — przewagi matematycznej nad bukmacherem to nie da — ale realnie wydłuża grę i ogranicza ryzyko gwałtownej straty.</w:t>
      </w:r>
    </w:p>
    <w:p>
      <w:pPr/>
      <w:r>
        <w:rPr/>
        <w:t xml:space="preserve">Najczęstszy mechanizm prowadzący do problemów to spirala odgrywania: po stracie gracz podnosi stawki, by „odzyskać" pieniądze, co zwykle pogłębia straty. Ustalony z góry budżet i stała stawka są najprostszą obroną przed tym schematem. Jeśli łapiesz się na tym, że obstawiasz, by odrobić, a nie dla rozrywki — to sygnał, by zrobić przerwę i sięgnąć po narzędzia kontroli.</w:t>
      </w:r>
    </w:p>
    <w:p>
      <w:pPr/>
      <w:r>
        <w:rPr/>
        <w:t xml:space="preserve">Na koniec warto uporządkować, czego realnie można oczekiwać po obstawianiu esportu. Nie jest to ani „łatwy zarobek dla znawców", ani gra czysto losowa. Wiedza o scenie zmniejsza przewagę bukmachera, ale jej nie likwiduje — marża i wariancja pozostają. Dlatego najzdrowsza postawa to ciekawość i rozrywka: typ dodaje emocji do oglądanego meczu, a ewentualna wygrana jest miłym dodatkiem, nie planem finansowym. Gracze, którzy podchodzą do tego z taką głową, rzadziej wpadają w kłopoty i dłużej czerpią z hobby przyjemność.</w:t>
      </w:r>
    </w:p>
    <w:p>
      <w:pPr/>
      <w:r>
        <w:rPr/>
        <w:t xml:space="preserve">Jeśli chcesz pogłębić temat, zajrzyj do powiązanych przewodników: szczegóły rynków konkretnych gier opisujemy w materiałach o zakładach na CS2, Dota 2 i League of Legends, a mechanikę zakładów w trakcie meczu — w sekcji o zakładach na żywo.</w:t>
      </w:r>
    </w:p>
    <w:p>
      <w:pPr/>
      <w:r>
        <w:rPr/>
        <w:t xml:space="preserve">Esport, jak każda forma hazardu, ma dla gracza ujemną wartość oczekiwaną w długim okresie — bukmacher zarabia na marży. Traktuj zakłady jako płatną rozrywkę dodającą emocji do oglądania, a nie jako źródło dochodu. Jeśli zauważysz u siebie utratę kontroli, w przewodniku o odpowiedzialnej grze znajdziesz narzędzia i kontakty do organizacji pomocowych. Całość dotyczy wyłącznie osób 18+.</w:t>
      </w:r>
    </w:p>
    <w:p>
      <w:pPr>
        <w:spacing w:before="60" w:after="160"/>
      </w:pPr>
      <w:r>
        <w:rPr>
          <w:color w:val="5E5872"/>
          <w:i w:val="1"/>
          <w:iCs w:val="1"/>
        </w:rPr>
        <w:t xml:space="preserve">Rozsądne obstawianie esportu to gra, którą znasz, stały budżet, proste rynki na start i twarde limity w live — zakłady są rozrywką, nie źródłem dochodu.</w:t>
      </w:r>
    </w:p>
    <w:p>
      <w:pPr>
        <w:pStyle w:val="Heading2"/>
      </w:pPr>
      <w:bookmarkStart w:id="7" w:name="_Toc7"/>
      <w:r>
        <w:t>FAQ</w:t>
      </w:r>
      <w:bookmarkEnd w:id="7"/>
    </w:p>
    <w:p>
      <w:pPr>
        <w:spacing w:before="80"/>
      </w:pPr>
      <w:r>
        <w:rPr>
          <w:b w:val="1"/>
          <w:bCs w:val="1"/>
        </w:rPr>
        <w:t xml:space="preserve">Na jakie gry esportowe można obstawiać w GG.BET?</w:t>
      </w:r>
    </w:p>
    <w:p>
      <w:pPr>
        <w:spacing w:after="60"/>
      </w:pPr>
      <w:r>
        <w:rPr/>
        <w:t xml:space="preserve">Trzon oferty to CS2, Dota 2 i League of Legends, uzupełnione o Valorant, Rainbow Six, Call of Duty, Overwatch czy StarCraft II. Najszersza siatka rynków dotyczy flagowych tytułów i dużych turniejów; dostępność pozostałych gier bywa zmienna i zależy od kalendarza rozgrywek.</w:t>
      </w:r>
    </w:p>
    <w:p>
      <w:pPr>
        <w:spacing w:before="80"/>
      </w:pPr>
      <w:r>
        <w:rPr>
          <w:b w:val="1"/>
          <w:bCs w:val="1"/>
        </w:rPr>
        <w:t xml:space="preserve">Czym zakłady esportowe różnią się od sportowych?</w:t>
      </w:r>
    </w:p>
    <w:p>
      <w:pPr>
        <w:spacing w:after="60"/>
      </w:pPr>
      <w:r>
        <w:rPr/>
        <w:t xml:space="preserve">Mechanika kursów jest podobna, ale rynki są dopasowane do struktury gier — obstawiasz zwycięzcę mapy, handicapy rund czy zdarzenia takie jak first blood lub pierwsza wieża. Wymaga to znajomości konkretnej gry, jej meta i stylu drużyn, bo to one budują twoją przewagę nad kursem.</w:t>
      </w:r>
    </w:p>
    <w:p>
      <w:pPr>
        <w:spacing w:before="80"/>
      </w:pPr>
      <w:r>
        <w:rPr>
          <w:b w:val="1"/>
          <w:bCs w:val="1"/>
        </w:rPr>
        <w:t xml:space="preserve">Czy GG.BET ma lepsze kursy na esport niż inni bukmacherzy?</w:t>
      </w:r>
    </w:p>
    <w:p>
      <w:pPr>
        <w:spacing w:after="60"/>
      </w:pPr>
      <w:r>
        <w:rPr/>
        <w:t xml:space="preserve">Na dużych wydarzeniach kursy bywają konkurencyjne, a oferta rynków często szersza niż u operatorów ogólnych. W rynkach niszowych marża zwykle rośnie. Pamiętaj jednak, że GG.BET działa bez polskiej licencji MF, więc sam kurs nie powinien być jedynym kryterium wyboru.</w:t>
      </w:r>
    </w:p>
    <w:p>
      <w:pPr>
        <w:spacing w:before="80"/>
      </w:pPr>
      <w:r>
        <w:rPr>
          <w:b w:val="1"/>
          <w:bCs w:val="1"/>
        </w:rPr>
        <w:t xml:space="preserve">Co to są rynki specjalne w esporcie?</w:t>
      </w:r>
    </w:p>
    <w:p>
      <w:pPr>
        <w:spacing w:after="60"/>
      </w:pPr>
      <w:r>
        <w:rPr/>
        <w:t xml:space="preserve">To zakłady na zdarzenia wewnątrz gry — first blood, pierwsza krew, pierwsza wieża, pierwszy Roshan, liczba rund czy dokładny wynik mapy. Dają największą przewagę osobom znającym styl gry drużyn, ale mają też wyższą marżę, bo trudniej je wycenić.</w:t>
      </w:r>
    </w:p>
    <w:p>
      <w:pPr>
        <w:spacing w:before="80"/>
      </w:pPr>
      <w:r>
        <w:rPr>
          <w:b w:val="1"/>
          <w:bCs w:val="1"/>
        </w:rPr>
        <w:t xml:space="preserve">Jak działa obstawianie turniejów esportowych?</w:t>
      </w:r>
    </w:p>
    <w:p>
      <w:pPr>
        <w:spacing w:after="60"/>
      </w:pPr>
      <w:r>
        <w:rPr/>
        <w:t xml:space="preserve">Dostępne są typy na pojedyncze mecze (faza grupowa, playoffy, finały) oraz rynki długoterminowe — zwycięzca turnieju czy wyjście z grupy. Analiza turniejowa uwzględnia format rozgrywek, siatkę i meta, a nie tylko bieżącą formę. Aktualny kalendarz i rynki sprawdzaj na oficjalnej stronie.</w:t>
      </w:r>
    </w:p>
    <w:p>
      <w:pPr>
        <w:spacing w:before="80"/>
      </w:pPr>
      <w:r>
        <w:rPr>
          <w:b w:val="1"/>
          <w:bCs w:val="1"/>
        </w:rPr>
        <w:t xml:space="preserve">Czy zakłady na żywo na esport są ryzykowne?</w:t>
      </w:r>
    </w:p>
    <w:p>
      <w:pPr>
        <w:spacing w:after="60"/>
      </w:pPr>
      <w:r>
        <w:rPr/>
        <w:t xml:space="preserve">Kursy w live zmieniają się bardzo dynamicznie z każdą rundą i zdarzeniem, co stwarza okazje, ale i kusi do impulsywnych decyzji. Ustal z góry budżet i stawkę, zanim emocje wezmą górę, i nie odgrywaj się po stracie. Live betting jest dla osób, które dobrze znają grę i panują nad ryzykiem.</w:t>
      </w:r>
    </w:p>
    <w:p>
      <w:pPr>
        <w:spacing w:before="80"/>
      </w:pPr>
      <w:r>
        <w:rPr>
          <w:b w:val="1"/>
          <w:bCs w:val="1"/>
        </w:rPr>
        <w:t xml:space="preserve">Czy obstawianie esportu jest legalne i dla kogo?</w:t>
      </w:r>
    </w:p>
    <w:p>
      <w:pPr>
        <w:spacing w:after="60"/>
      </w:pPr>
      <w:r>
        <w:rPr/>
        <w:t xml:space="preserve">Materiał dotyczy wyłącznie osób pełnoletnich (18+) i ma charakter informacyjny. GG.BET nie posiada polskiej licencji Ministerstwa Finansów, więc działa poza krajowym systemem zezwoleń — opisujemy to osobno. Jeśli zależy ci na krajowym nadzorze i pełnej pewności prawnej, rozważ licencjonowanych operatorów z zezwoleniem Ministerstwa Finansów. Niezależnie od wyboru platformy, obstawiaj wyłącznie w ramach budżetu na rozrywkę, traktuj zakłady jako hobby, a nie źródło dochodu, i korzystaj z narzędzi odpowiedzialnej gry, takich jak limity wpłat i czasu.</w:t>
      </w:r>
    </w:p>
    <w:p>
      <w:pPr>
        <w:spacing w:before="240"/>
      </w:pPr>
      <w:r>
        <w:rPr>
          <w:color w:val="5E5872"/>
          <w:sz w:val="18"/>
          <w:szCs w:val="18"/>
        </w:rPr>
        <w:t xml:space="preserve">Full article: </w:t>
      </w:r>
      <w:hyperlink r:id="rId7" w:history="1">
        <w:r>
          <w:rPr>
            <w:color w:val="6D28D9"/>
            <w:sz w:val="18"/>
            <w:szCs w:val="18"/>
            <w:u w:val="single"/>
          </w:rPr>
          <w:t xml:space="preserve">https://gbet-pl.com/ggbet-esport</w:t>
        </w:r>
      </w:hyperlink>
    </w:p>
    <w:p>
      <w:pPr>
        <w:spacing w:before="120"/>
      </w:pPr>
      <w:r>
        <w:rPr>
          <w:color w:val="5E5872"/>
          <w:sz w:val="16"/>
          <w:szCs w:val="16"/>
        </w:rPr>
        <w:t xml:space="preserve">Zarabiamy na linkach afiliacyjnych do marek takich jak GG.BET. Materiał ma charakter informacyjny i nie jest zachętą do gry. Hazard wyłącznie dla osób 18+ — graj odpowiedzialnie.</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B80E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F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99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D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0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B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B1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78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E8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D5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6D28D9"/>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bet-pl.com/ggbet-e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Przegląd GG.BET Polska</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Zielińska, redaktor ds. zakładów</dc:creator>
  <dc:title>GG.BET esport 2026: CS2, Dota 2 i LoL</dc:title>
  <dc:description>GG.BET esport 2026 — zakłady esportowe na CS2, Dota 2, League of Legends i inne gry, rynki, kursy i turnieje dla fanów e-sportu.</dc:description>
  <dc:subject>GG.BET esport: zakłady na CS2, Dota 2 i LoL</dc:subject>
  <cp:keywords/>
  <cp:category/>
  <cp:lastModifiedBy/>
  <dcterms:created xsi:type="dcterms:W3CDTF">2026-07-13T18:07:32+00:00</dcterms:created>
  <dcterms:modified xsi:type="dcterms:W3CDTF">2026-07-13T18:07:32+00:00</dcterms:modified>
</cp:coreProperties>
</file>

<file path=docProps/custom.xml><?xml version="1.0" encoding="utf-8"?>
<Properties xmlns="http://schemas.openxmlformats.org/officeDocument/2006/custom-properties" xmlns:vt="http://schemas.openxmlformats.org/officeDocument/2006/docPropsVTypes"/>
</file>